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1D" w:rsidRDefault="009E701D" w:rsidP="009E701D">
      <w:pPr>
        <w:tabs>
          <w:tab w:val="left" w:pos="6802"/>
        </w:tabs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9E701D">
        <w:rPr>
          <w:rFonts w:ascii="Times New Roman" w:hAnsi="Times New Roman" w:cs="Times New Roman"/>
          <w:sz w:val="28"/>
          <w:szCs w:val="28"/>
        </w:rPr>
        <w:t>Положение о БРС</w:t>
      </w:r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9E701D" w:rsidRPr="009E701D" w:rsidRDefault="009E701D" w:rsidP="009E701D">
      <w:pPr>
        <w:tabs>
          <w:tab w:val="left" w:pos="6802"/>
        </w:tabs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9E701D">
        <w:rPr>
          <w:rFonts w:ascii="Times New Roman" w:hAnsi="Times New Roman" w:cs="Times New Roman"/>
          <w:sz w:val="28"/>
          <w:szCs w:val="28"/>
        </w:rPr>
        <w:t>Геохимия</w:t>
      </w: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3222"/>
        <w:gridCol w:w="1371"/>
        <w:gridCol w:w="2796"/>
        <w:gridCol w:w="992"/>
        <w:gridCol w:w="1008"/>
      </w:tblGrid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1D">
              <w:rPr>
                <w:rFonts w:ascii="Times New Roman" w:hAnsi="Times New Roman" w:cs="Times New Roman"/>
              </w:rPr>
              <w:t>Факультет, кафедра</w:t>
            </w: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ГРФ, кафедра минералогии и геохимии, геологии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Наименование учебной дисциплины (дисциплин), вид итогового контроля, общее распределение баллов</w:t>
            </w: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  <w:b/>
              </w:rPr>
              <w:t>Геохимия, экзамен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 xml:space="preserve">Рейтинговая оценка студента по дисциплине складывается из оценки работы в семестре </w:t>
            </w:r>
            <w:r w:rsidRPr="009E701D">
              <w:rPr>
                <w:rFonts w:ascii="Times New Roman" w:hAnsi="Times New Roman" w:cs="Times New Roman"/>
                <w:b/>
              </w:rPr>
              <w:t>(максимально 70 баллов)</w:t>
            </w:r>
            <w:r w:rsidRPr="009E701D">
              <w:rPr>
                <w:rFonts w:ascii="Times New Roman" w:hAnsi="Times New Roman" w:cs="Times New Roman"/>
              </w:rPr>
              <w:t xml:space="preserve"> и экзаменационной оценки </w:t>
            </w:r>
            <w:r w:rsidRPr="009E701D">
              <w:rPr>
                <w:rFonts w:ascii="Times New Roman" w:hAnsi="Times New Roman" w:cs="Times New Roman"/>
                <w:b/>
              </w:rPr>
              <w:t>(максимально 30 баллов)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Ф.И.О. преподавателя (преподавателей)</w:t>
            </w: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Копейкин Валерий Александрович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Специальность, курс, учебный семестр</w:t>
            </w: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МИГ, ГНГ, ГРИ  2 курс, весенний семестр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01D" w:rsidRPr="009E701D" w:rsidTr="009E701D">
        <w:trPr>
          <w:trHeight w:val="935"/>
        </w:trPr>
        <w:tc>
          <w:tcPr>
            <w:tcW w:w="799" w:type="dxa"/>
            <w:vMerge w:val="restart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  <w:vMerge w:val="restart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Распределение баллов за семестр по видам учебной работы</w:t>
            </w:r>
            <w:r w:rsidRPr="009E701D">
              <w:rPr>
                <w:rFonts w:ascii="Times New Roman" w:hAnsi="Times New Roman" w:cs="Times New Roman"/>
                <w:b/>
              </w:rPr>
              <w:t xml:space="preserve"> (доводятся до сведения студентов на первом учебном занятии</w:t>
            </w:r>
            <w:r w:rsidRPr="009E701D">
              <w:rPr>
                <w:rFonts w:ascii="Times New Roman" w:hAnsi="Times New Roman" w:cs="Times New Roman"/>
              </w:rPr>
              <w:t>), сроки сдачи результатов учебной работы (при необходимости)</w:t>
            </w:r>
          </w:p>
        </w:tc>
        <w:tc>
          <w:tcPr>
            <w:tcW w:w="1371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</w:rPr>
              <w:t>Посещение лекционных занятий</w:t>
            </w:r>
          </w:p>
        </w:tc>
        <w:tc>
          <w:tcPr>
            <w:tcW w:w="2796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Зашита лабораторных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99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08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E701D" w:rsidRPr="009E701D" w:rsidTr="009E701D">
        <w:trPr>
          <w:trHeight w:val="502"/>
        </w:trPr>
        <w:tc>
          <w:tcPr>
            <w:tcW w:w="799" w:type="dxa"/>
            <w:vMerge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796" w:type="dxa"/>
            <w:shd w:val="clear" w:color="auto" w:fill="auto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01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E701D" w:rsidRPr="009E701D" w:rsidTr="009E701D">
        <w:trPr>
          <w:trHeight w:val="501"/>
        </w:trPr>
        <w:tc>
          <w:tcPr>
            <w:tcW w:w="799" w:type="dxa"/>
            <w:vMerge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both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  <w:b/>
              </w:rPr>
              <w:t>Все разъяснения по вопросу распределения баллов осуществляются преподавателем в рабочем порядке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Критерии пересчёта баллов в традиционную оценку по итогам работы в семестре и экзамена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60 и менее баллов – «неудовлетворительно»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61-73 балла – «удовлетворительно»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74-87 баллов – «хорошо»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88-100 баллов «отлично»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Критерии допуска к итоговому контролю, возможности получения автоматического зачёта (экзаменационной оценки) по дисциплине, получения бонусных баллов, применения понижающего или повышающего коэффициента и.т.д.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К итоговому контролю допускаются студенты, набравшие за семестр 41 балл и выше.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Студентам, набравшим в семестре 41-49 баллов, может быть предложено выполнение дополнительных учебных заданий для добора баллов.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На получение экзаменационной оценки автоматом могут претендовать студенты, набравшие за семестр 61 балл и выше (по согласованию с преподавателем).</w:t>
            </w:r>
          </w:p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 xml:space="preserve">Бонусные баллы (дополнительно к общему числу баллов) могут быть начислены за участие в научной работе, значимых учебных и </w:t>
            </w:r>
            <w:proofErr w:type="spellStart"/>
            <w:r w:rsidRPr="009E701D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9E701D">
              <w:rPr>
                <w:rFonts w:ascii="Times New Roman" w:hAnsi="Times New Roman" w:cs="Times New Roman"/>
              </w:rPr>
              <w:t xml:space="preserve"> мероприятиях кафедры истории и культуры (по согласованию с преподавателем)</w:t>
            </w:r>
          </w:p>
        </w:tc>
      </w:tr>
      <w:tr w:rsidR="009E701D" w:rsidRPr="009E701D" w:rsidTr="009E701D">
        <w:tc>
          <w:tcPr>
            <w:tcW w:w="799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22" w:type="dxa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>Формы и виды учебной работы для неуспевающих (восстановившихся на курсе обучения) студентов для «добора» баллов в конце учебного семестра</w:t>
            </w:r>
          </w:p>
        </w:tc>
        <w:tc>
          <w:tcPr>
            <w:tcW w:w="6167" w:type="dxa"/>
            <w:gridSpan w:val="4"/>
          </w:tcPr>
          <w:p w:rsidR="009E701D" w:rsidRPr="009E701D" w:rsidRDefault="009E701D" w:rsidP="004930E7">
            <w:pPr>
              <w:jc w:val="center"/>
              <w:rPr>
                <w:rFonts w:ascii="Times New Roman" w:hAnsi="Times New Roman" w:cs="Times New Roman"/>
              </w:rPr>
            </w:pPr>
            <w:r w:rsidRPr="009E701D">
              <w:rPr>
                <w:rFonts w:ascii="Times New Roman" w:hAnsi="Times New Roman" w:cs="Times New Roman"/>
              </w:rPr>
              <w:t xml:space="preserve">В случае если к экзамену набрана невысокая сумма баллов (40 и менее), студенту, по согласованию с преподавателем, необходимо сдать существующие задолженности или выполнить дополнительные учебные задания. Форма, вид и сроки дополнительных учебных заданий определяется преподавателем в индивидуальном порядке </w:t>
            </w:r>
          </w:p>
        </w:tc>
      </w:tr>
    </w:tbl>
    <w:p w:rsidR="009E701D" w:rsidRPr="009E701D" w:rsidRDefault="009E701D" w:rsidP="009E701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E701D">
        <w:rPr>
          <w:rFonts w:ascii="Times New Roman" w:hAnsi="Times New Roman" w:cs="Times New Roman"/>
          <w:sz w:val="28"/>
          <w:szCs w:val="28"/>
        </w:rPr>
        <w:tab/>
      </w:r>
    </w:p>
    <w:p w:rsidR="009E701D" w:rsidRPr="009E701D" w:rsidRDefault="009E701D" w:rsidP="009E701D">
      <w:pPr>
        <w:tabs>
          <w:tab w:val="left" w:pos="1330"/>
          <w:tab w:val="left" w:pos="7600"/>
        </w:tabs>
        <w:rPr>
          <w:rFonts w:ascii="Times New Roman" w:hAnsi="Times New Roman" w:cs="Times New Roman"/>
          <w:sz w:val="28"/>
          <w:szCs w:val="28"/>
        </w:rPr>
      </w:pPr>
      <w:r w:rsidRPr="009E701D">
        <w:rPr>
          <w:rFonts w:ascii="Times New Roman" w:hAnsi="Times New Roman" w:cs="Times New Roman"/>
          <w:sz w:val="28"/>
          <w:szCs w:val="28"/>
        </w:rPr>
        <w:t>Преподаватель профессор  ________________________В.А. Копейкин</w:t>
      </w:r>
    </w:p>
    <w:p w:rsidR="009E701D" w:rsidRPr="009E701D" w:rsidRDefault="009E701D" w:rsidP="009E701D">
      <w:pPr>
        <w:tabs>
          <w:tab w:val="left" w:pos="133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9E701D">
        <w:rPr>
          <w:rFonts w:ascii="Times New Roman" w:hAnsi="Times New Roman" w:cs="Times New Roman"/>
          <w:sz w:val="28"/>
          <w:szCs w:val="28"/>
        </w:rPr>
        <w:tab/>
      </w:r>
      <w:r w:rsidRPr="009E701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Должность, подпись</w:t>
      </w:r>
    </w:p>
    <w:p w:rsidR="009E701D" w:rsidRPr="009E701D" w:rsidRDefault="009E701D" w:rsidP="009E701D">
      <w:pPr>
        <w:tabs>
          <w:tab w:val="left" w:pos="1330"/>
          <w:tab w:val="left" w:pos="7714"/>
        </w:tabs>
        <w:rPr>
          <w:rFonts w:ascii="Times New Roman" w:hAnsi="Times New Roman" w:cs="Times New Roman"/>
          <w:sz w:val="28"/>
          <w:szCs w:val="28"/>
        </w:rPr>
      </w:pPr>
      <w:r w:rsidRPr="009E701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9E701D">
        <w:rPr>
          <w:rFonts w:ascii="Times New Roman" w:hAnsi="Times New Roman" w:cs="Times New Roman"/>
          <w:sz w:val="28"/>
          <w:szCs w:val="28"/>
        </w:rPr>
        <w:t>МиГГ</w:t>
      </w:r>
      <w:proofErr w:type="spellEnd"/>
      <w:r w:rsidRPr="009E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701D">
        <w:rPr>
          <w:rFonts w:ascii="Times New Roman" w:hAnsi="Times New Roman" w:cs="Times New Roman"/>
          <w:sz w:val="28"/>
          <w:szCs w:val="28"/>
        </w:rPr>
        <w:t>О.С. Кочетков</w:t>
      </w:r>
    </w:p>
    <w:p w:rsidR="009E701D" w:rsidRPr="009E701D" w:rsidRDefault="009E701D" w:rsidP="009E701D">
      <w:pPr>
        <w:tabs>
          <w:tab w:val="left" w:pos="133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9E701D">
        <w:rPr>
          <w:rFonts w:ascii="Times New Roman" w:hAnsi="Times New Roman" w:cs="Times New Roman"/>
          <w:sz w:val="28"/>
          <w:szCs w:val="28"/>
        </w:rPr>
        <w:tab/>
      </w:r>
      <w:r w:rsidRPr="009E701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</w:t>
      </w:r>
      <w:r w:rsidRPr="009E701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Подпись</w:t>
      </w:r>
    </w:p>
    <w:p w:rsidR="00D2764E" w:rsidRPr="009E701D" w:rsidRDefault="00D2764E">
      <w:pPr>
        <w:rPr>
          <w:rFonts w:ascii="Times New Roman" w:hAnsi="Times New Roman" w:cs="Times New Roman"/>
        </w:rPr>
      </w:pPr>
    </w:p>
    <w:sectPr w:rsidR="00D2764E" w:rsidRPr="009E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E701D"/>
    <w:rsid w:val="009E701D"/>
    <w:rsid w:val="00D2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2011-04-29T07:05:00Z</dcterms:created>
  <dcterms:modified xsi:type="dcterms:W3CDTF">2011-04-29T07:06:00Z</dcterms:modified>
</cp:coreProperties>
</file>