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A5" w:rsidRPr="00072DA5" w:rsidRDefault="00072DA5" w:rsidP="00072DA5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72DA5">
        <w:rPr>
          <w:rFonts w:ascii="Times New Roman" w:hAnsi="Times New Roman" w:cs="Times New Roman"/>
          <w:bCs/>
          <w:sz w:val="26"/>
          <w:szCs w:val="26"/>
        </w:rPr>
        <w:t xml:space="preserve">Положение о БРС дисциплины </w:t>
      </w:r>
    </w:p>
    <w:p w:rsidR="00072DA5" w:rsidRPr="00072DA5" w:rsidRDefault="00072DA5" w:rsidP="00072DA5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DA5">
        <w:rPr>
          <w:rFonts w:ascii="Times New Roman" w:hAnsi="Times New Roman" w:cs="Times New Roman"/>
          <w:b/>
          <w:sz w:val="26"/>
          <w:szCs w:val="26"/>
        </w:rPr>
        <w:t>Информационные технологии лесопромышленного комплекса</w:t>
      </w:r>
    </w:p>
    <w:tbl>
      <w:tblPr>
        <w:tblStyle w:val="a3"/>
        <w:tblW w:w="10188" w:type="dxa"/>
        <w:tblInd w:w="-601" w:type="dxa"/>
        <w:tblLook w:val="01E0"/>
      </w:tblPr>
      <w:tblGrid>
        <w:gridCol w:w="851"/>
        <w:gridCol w:w="3397"/>
        <w:gridCol w:w="2340"/>
        <w:gridCol w:w="2115"/>
        <w:gridCol w:w="1485"/>
      </w:tblGrid>
      <w:tr w:rsidR="00072DA5" w:rsidRPr="00072DA5" w:rsidTr="00072DA5">
        <w:tc>
          <w:tcPr>
            <w:tcW w:w="851" w:type="dxa"/>
          </w:tcPr>
          <w:p w:rsidR="00072DA5" w:rsidRPr="00072DA5" w:rsidRDefault="00072DA5" w:rsidP="0036034F">
            <w:pPr>
              <w:spacing w:line="300" w:lineRule="auto"/>
              <w:jc w:val="center"/>
            </w:pPr>
            <w:r w:rsidRPr="00072DA5">
              <w:t>№</w:t>
            </w:r>
          </w:p>
        </w:tc>
        <w:tc>
          <w:tcPr>
            <w:tcW w:w="3397" w:type="dxa"/>
          </w:tcPr>
          <w:p w:rsidR="00072DA5" w:rsidRPr="00072DA5" w:rsidRDefault="00072DA5" w:rsidP="0036034F">
            <w:pPr>
              <w:spacing w:line="300" w:lineRule="auto"/>
              <w:jc w:val="center"/>
            </w:pPr>
            <w:r w:rsidRPr="00072DA5">
              <w:t>Наименование</w:t>
            </w:r>
          </w:p>
        </w:tc>
        <w:tc>
          <w:tcPr>
            <w:tcW w:w="5940" w:type="dxa"/>
            <w:gridSpan w:val="3"/>
          </w:tcPr>
          <w:p w:rsidR="00072DA5" w:rsidRPr="00072DA5" w:rsidRDefault="00072DA5" w:rsidP="0036034F">
            <w:pPr>
              <w:spacing w:line="300" w:lineRule="auto"/>
              <w:jc w:val="center"/>
            </w:pPr>
            <w:r w:rsidRPr="00072DA5">
              <w:t>Содержание</w:t>
            </w:r>
          </w:p>
        </w:tc>
      </w:tr>
      <w:tr w:rsidR="00072DA5" w:rsidRPr="00072DA5" w:rsidTr="00072DA5">
        <w:tc>
          <w:tcPr>
            <w:tcW w:w="851" w:type="dxa"/>
          </w:tcPr>
          <w:p w:rsidR="00072DA5" w:rsidRPr="00072DA5" w:rsidRDefault="00072DA5" w:rsidP="0036034F">
            <w:pPr>
              <w:spacing w:line="300" w:lineRule="auto"/>
              <w:jc w:val="center"/>
            </w:pPr>
            <w:r w:rsidRPr="00072DA5">
              <w:t>1</w:t>
            </w:r>
          </w:p>
        </w:tc>
        <w:tc>
          <w:tcPr>
            <w:tcW w:w="3397" w:type="dxa"/>
          </w:tcPr>
          <w:p w:rsidR="00072DA5" w:rsidRPr="00072DA5" w:rsidRDefault="00072DA5" w:rsidP="0036034F">
            <w:pPr>
              <w:spacing w:line="300" w:lineRule="auto"/>
              <w:jc w:val="center"/>
            </w:pPr>
            <w:r w:rsidRPr="00072DA5">
              <w:rPr>
                <w:sz w:val="22"/>
                <w:szCs w:val="22"/>
              </w:rPr>
              <w:t>Факультет, кафедра.</w:t>
            </w:r>
          </w:p>
        </w:tc>
        <w:tc>
          <w:tcPr>
            <w:tcW w:w="5940" w:type="dxa"/>
            <w:gridSpan w:val="3"/>
          </w:tcPr>
          <w:p w:rsidR="00072DA5" w:rsidRPr="00072DA5" w:rsidRDefault="00072DA5" w:rsidP="0036034F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072DA5">
              <w:rPr>
                <w:sz w:val="22"/>
                <w:szCs w:val="22"/>
              </w:rPr>
              <w:t>ЛТФ, кафедра лесных, деревообрабатывающих машин и материаловедения</w:t>
            </w:r>
          </w:p>
        </w:tc>
      </w:tr>
      <w:tr w:rsidR="00072DA5" w:rsidRPr="00072DA5" w:rsidTr="00072DA5">
        <w:tc>
          <w:tcPr>
            <w:tcW w:w="851" w:type="dxa"/>
          </w:tcPr>
          <w:p w:rsidR="00072DA5" w:rsidRPr="00072DA5" w:rsidRDefault="00072DA5" w:rsidP="0036034F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072DA5">
              <w:rPr>
                <w:sz w:val="22"/>
                <w:szCs w:val="22"/>
              </w:rPr>
              <w:t>2</w:t>
            </w:r>
          </w:p>
        </w:tc>
        <w:tc>
          <w:tcPr>
            <w:tcW w:w="3397" w:type="dxa"/>
          </w:tcPr>
          <w:p w:rsidR="00072DA5" w:rsidRPr="00072DA5" w:rsidRDefault="00072DA5" w:rsidP="0036034F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072DA5">
              <w:rPr>
                <w:sz w:val="22"/>
                <w:szCs w:val="22"/>
              </w:rPr>
              <w:t>Наименование учебной дисци</w:t>
            </w:r>
            <w:r w:rsidRPr="00072DA5">
              <w:rPr>
                <w:sz w:val="22"/>
                <w:szCs w:val="22"/>
              </w:rPr>
              <w:t>п</w:t>
            </w:r>
            <w:r w:rsidRPr="00072DA5">
              <w:rPr>
                <w:sz w:val="22"/>
                <w:szCs w:val="22"/>
              </w:rPr>
              <w:t>лины (дисциплин), вид итогового контроля, общее распред</w:t>
            </w:r>
            <w:r w:rsidRPr="00072DA5">
              <w:rPr>
                <w:sz w:val="22"/>
                <w:szCs w:val="22"/>
              </w:rPr>
              <w:t>е</w:t>
            </w:r>
            <w:r w:rsidRPr="00072DA5">
              <w:rPr>
                <w:sz w:val="22"/>
                <w:szCs w:val="22"/>
              </w:rPr>
              <w:t>ление баллов</w:t>
            </w:r>
          </w:p>
        </w:tc>
        <w:tc>
          <w:tcPr>
            <w:tcW w:w="5940" w:type="dxa"/>
            <w:gridSpan w:val="3"/>
          </w:tcPr>
          <w:p w:rsidR="00072DA5" w:rsidRPr="00072DA5" w:rsidRDefault="00072DA5" w:rsidP="0036034F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 w:rsidRPr="00072DA5">
              <w:rPr>
                <w:b/>
                <w:sz w:val="22"/>
                <w:szCs w:val="22"/>
              </w:rPr>
              <w:t>Информационные технологии лесопромышленного комплекса, зачет</w:t>
            </w:r>
          </w:p>
          <w:p w:rsidR="00072DA5" w:rsidRPr="00072DA5" w:rsidRDefault="00072DA5" w:rsidP="0036034F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072DA5">
              <w:rPr>
                <w:sz w:val="22"/>
                <w:szCs w:val="22"/>
              </w:rPr>
              <w:t>Рейтинговая оценка студента по дисциплине склад</w:t>
            </w:r>
            <w:r w:rsidRPr="00072DA5">
              <w:rPr>
                <w:sz w:val="22"/>
                <w:szCs w:val="22"/>
              </w:rPr>
              <w:t>ы</w:t>
            </w:r>
            <w:r w:rsidRPr="00072DA5">
              <w:rPr>
                <w:sz w:val="22"/>
                <w:szCs w:val="22"/>
              </w:rPr>
              <w:t xml:space="preserve">вается из оценки работы в семестре </w:t>
            </w:r>
            <w:r w:rsidRPr="00072DA5">
              <w:rPr>
                <w:b/>
                <w:sz w:val="22"/>
                <w:szCs w:val="22"/>
              </w:rPr>
              <w:t xml:space="preserve">(минимально – 31, максимально – 60 баллов). </w:t>
            </w:r>
            <w:r w:rsidRPr="00072DA5">
              <w:rPr>
                <w:sz w:val="22"/>
                <w:szCs w:val="22"/>
              </w:rPr>
              <w:t xml:space="preserve"> </w:t>
            </w:r>
          </w:p>
        </w:tc>
      </w:tr>
      <w:tr w:rsidR="00072DA5" w:rsidRPr="00072DA5" w:rsidTr="00072DA5">
        <w:tc>
          <w:tcPr>
            <w:tcW w:w="851" w:type="dxa"/>
          </w:tcPr>
          <w:p w:rsidR="00072DA5" w:rsidRPr="00072DA5" w:rsidRDefault="00072DA5" w:rsidP="0036034F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072DA5">
              <w:rPr>
                <w:sz w:val="22"/>
                <w:szCs w:val="22"/>
              </w:rPr>
              <w:t>3</w:t>
            </w:r>
          </w:p>
        </w:tc>
        <w:tc>
          <w:tcPr>
            <w:tcW w:w="3397" w:type="dxa"/>
          </w:tcPr>
          <w:p w:rsidR="00072DA5" w:rsidRPr="00072DA5" w:rsidRDefault="00072DA5" w:rsidP="0036034F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072DA5">
              <w:rPr>
                <w:sz w:val="22"/>
                <w:szCs w:val="22"/>
              </w:rPr>
              <w:t>Ф.И.О. преподавателя (преподават</w:t>
            </w:r>
            <w:r w:rsidRPr="00072DA5">
              <w:rPr>
                <w:sz w:val="22"/>
                <w:szCs w:val="22"/>
              </w:rPr>
              <w:t>е</w:t>
            </w:r>
            <w:r w:rsidRPr="00072DA5">
              <w:rPr>
                <w:sz w:val="22"/>
                <w:szCs w:val="22"/>
              </w:rPr>
              <w:t>лей).</w:t>
            </w:r>
          </w:p>
        </w:tc>
        <w:tc>
          <w:tcPr>
            <w:tcW w:w="5940" w:type="dxa"/>
            <w:gridSpan w:val="3"/>
          </w:tcPr>
          <w:p w:rsidR="00072DA5" w:rsidRPr="00072DA5" w:rsidRDefault="00072DA5" w:rsidP="0036034F">
            <w:pPr>
              <w:spacing w:line="300" w:lineRule="auto"/>
              <w:jc w:val="center"/>
              <w:rPr>
                <w:sz w:val="22"/>
                <w:szCs w:val="22"/>
              </w:rPr>
            </w:pPr>
            <w:proofErr w:type="spellStart"/>
            <w:r w:rsidRPr="00072DA5">
              <w:rPr>
                <w:sz w:val="22"/>
                <w:szCs w:val="22"/>
              </w:rPr>
              <w:t>Тимохова</w:t>
            </w:r>
            <w:proofErr w:type="spellEnd"/>
            <w:r w:rsidRPr="00072DA5">
              <w:rPr>
                <w:sz w:val="22"/>
                <w:szCs w:val="22"/>
              </w:rPr>
              <w:t xml:space="preserve"> Оксана Михайловна</w:t>
            </w:r>
          </w:p>
        </w:tc>
      </w:tr>
      <w:tr w:rsidR="00072DA5" w:rsidRPr="00072DA5" w:rsidTr="00072DA5">
        <w:tc>
          <w:tcPr>
            <w:tcW w:w="851" w:type="dxa"/>
          </w:tcPr>
          <w:p w:rsidR="00072DA5" w:rsidRPr="00072DA5" w:rsidRDefault="00072DA5" w:rsidP="0036034F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072DA5">
              <w:rPr>
                <w:sz w:val="22"/>
                <w:szCs w:val="22"/>
              </w:rPr>
              <w:t>4</w:t>
            </w:r>
          </w:p>
        </w:tc>
        <w:tc>
          <w:tcPr>
            <w:tcW w:w="3397" w:type="dxa"/>
          </w:tcPr>
          <w:p w:rsidR="00072DA5" w:rsidRPr="00072DA5" w:rsidRDefault="00072DA5" w:rsidP="0036034F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072DA5">
              <w:rPr>
                <w:sz w:val="22"/>
                <w:szCs w:val="22"/>
              </w:rPr>
              <w:t>Специальность, курс, учебный с</w:t>
            </w:r>
            <w:r w:rsidRPr="00072DA5">
              <w:rPr>
                <w:sz w:val="22"/>
                <w:szCs w:val="22"/>
              </w:rPr>
              <w:t>е</w:t>
            </w:r>
            <w:r w:rsidRPr="00072DA5">
              <w:rPr>
                <w:sz w:val="22"/>
                <w:szCs w:val="22"/>
              </w:rPr>
              <w:t>местр.</w:t>
            </w:r>
          </w:p>
        </w:tc>
        <w:tc>
          <w:tcPr>
            <w:tcW w:w="5940" w:type="dxa"/>
            <w:gridSpan w:val="3"/>
          </w:tcPr>
          <w:p w:rsidR="00072DA5" w:rsidRPr="00072DA5" w:rsidRDefault="00072DA5" w:rsidP="0036034F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072DA5">
              <w:rPr>
                <w:sz w:val="22"/>
                <w:szCs w:val="22"/>
              </w:rPr>
              <w:t>МЛК, 2 курс, осенний семестр</w:t>
            </w:r>
          </w:p>
          <w:p w:rsidR="00072DA5" w:rsidRPr="00072DA5" w:rsidRDefault="00072DA5" w:rsidP="0036034F">
            <w:pPr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  <w:tr w:rsidR="00072DA5" w:rsidRPr="00072DA5" w:rsidTr="00072DA5">
        <w:trPr>
          <w:trHeight w:val="935"/>
        </w:trPr>
        <w:tc>
          <w:tcPr>
            <w:tcW w:w="851" w:type="dxa"/>
            <w:vMerge w:val="restart"/>
          </w:tcPr>
          <w:p w:rsidR="00072DA5" w:rsidRPr="00072DA5" w:rsidRDefault="00072DA5" w:rsidP="0036034F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072DA5">
              <w:rPr>
                <w:sz w:val="22"/>
                <w:szCs w:val="22"/>
              </w:rPr>
              <w:t>5</w:t>
            </w:r>
          </w:p>
        </w:tc>
        <w:tc>
          <w:tcPr>
            <w:tcW w:w="3397" w:type="dxa"/>
            <w:vMerge w:val="restart"/>
          </w:tcPr>
          <w:p w:rsidR="00072DA5" w:rsidRPr="00072DA5" w:rsidRDefault="00072DA5" w:rsidP="0036034F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072DA5">
              <w:rPr>
                <w:sz w:val="22"/>
                <w:szCs w:val="22"/>
              </w:rPr>
              <w:t>Распределение баллов за семестр по видам учебной работы</w:t>
            </w:r>
            <w:r w:rsidRPr="00072DA5">
              <w:rPr>
                <w:b/>
                <w:sz w:val="22"/>
                <w:szCs w:val="22"/>
              </w:rPr>
              <w:t xml:space="preserve"> (дов</w:t>
            </w:r>
            <w:r w:rsidRPr="00072DA5">
              <w:rPr>
                <w:b/>
                <w:sz w:val="22"/>
                <w:szCs w:val="22"/>
              </w:rPr>
              <w:t>о</w:t>
            </w:r>
            <w:r w:rsidRPr="00072DA5">
              <w:rPr>
                <w:b/>
                <w:sz w:val="22"/>
                <w:szCs w:val="22"/>
              </w:rPr>
              <w:t>дятся до сведения студентов на первом учебном занятии</w:t>
            </w:r>
            <w:r w:rsidRPr="00072DA5">
              <w:rPr>
                <w:sz w:val="22"/>
                <w:szCs w:val="22"/>
              </w:rPr>
              <w:t>), сроки сдачи результатов учебной работы (при н</w:t>
            </w:r>
            <w:r w:rsidRPr="00072DA5">
              <w:rPr>
                <w:sz w:val="22"/>
                <w:szCs w:val="22"/>
              </w:rPr>
              <w:t>е</w:t>
            </w:r>
            <w:r w:rsidRPr="00072DA5">
              <w:rPr>
                <w:sz w:val="22"/>
                <w:szCs w:val="22"/>
              </w:rPr>
              <w:t>обходимости)</w:t>
            </w:r>
          </w:p>
        </w:tc>
        <w:tc>
          <w:tcPr>
            <w:tcW w:w="2340" w:type="dxa"/>
          </w:tcPr>
          <w:p w:rsidR="00072DA5" w:rsidRPr="00072DA5" w:rsidRDefault="00072DA5" w:rsidP="0036034F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 w:rsidRPr="00072DA5">
              <w:rPr>
                <w:sz w:val="22"/>
                <w:szCs w:val="22"/>
              </w:rPr>
              <w:t>Посещение лекционных занятий</w:t>
            </w:r>
          </w:p>
        </w:tc>
        <w:tc>
          <w:tcPr>
            <w:tcW w:w="2115" w:type="dxa"/>
          </w:tcPr>
          <w:p w:rsidR="00072DA5" w:rsidRPr="00072DA5" w:rsidRDefault="00072DA5" w:rsidP="0036034F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072DA5">
              <w:rPr>
                <w:sz w:val="22"/>
                <w:szCs w:val="22"/>
              </w:rPr>
              <w:t>Посещение лабораторных занятий</w:t>
            </w:r>
          </w:p>
        </w:tc>
        <w:tc>
          <w:tcPr>
            <w:tcW w:w="1485" w:type="dxa"/>
          </w:tcPr>
          <w:p w:rsidR="00072DA5" w:rsidRPr="00072DA5" w:rsidRDefault="00072DA5" w:rsidP="0036034F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 w:rsidRPr="00072DA5">
              <w:rPr>
                <w:sz w:val="22"/>
                <w:szCs w:val="22"/>
              </w:rPr>
              <w:t>Контрольная работа</w:t>
            </w:r>
          </w:p>
        </w:tc>
      </w:tr>
      <w:tr w:rsidR="00072DA5" w:rsidRPr="00072DA5" w:rsidTr="00072DA5">
        <w:trPr>
          <w:trHeight w:val="502"/>
        </w:trPr>
        <w:tc>
          <w:tcPr>
            <w:tcW w:w="851" w:type="dxa"/>
            <w:vMerge/>
          </w:tcPr>
          <w:p w:rsidR="00072DA5" w:rsidRPr="00072DA5" w:rsidRDefault="00072DA5" w:rsidP="0036034F">
            <w:pPr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dxa"/>
            <w:vMerge/>
          </w:tcPr>
          <w:p w:rsidR="00072DA5" w:rsidRPr="00072DA5" w:rsidRDefault="00072DA5" w:rsidP="0036034F">
            <w:pPr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72DA5" w:rsidRPr="00072DA5" w:rsidRDefault="00072DA5" w:rsidP="0036034F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 w:rsidRPr="00072DA5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115" w:type="dxa"/>
            <w:shd w:val="clear" w:color="auto" w:fill="auto"/>
          </w:tcPr>
          <w:p w:rsidR="00072DA5" w:rsidRPr="00072DA5" w:rsidRDefault="00072DA5" w:rsidP="0036034F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 w:rsidRPr="00072DA5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485" w:type="dxa"/>
            <w:shd w:val="clear" w:color="auto" w:fill="auto"/>
          </w:tcPr>
          <w:p w:rsidR="00072DA5" w:rsidRPr="00072DA5" w:rsidRDefault="00072DA5" w:rsidP="0036034F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 w:rsidRPr="00072DA5">
              <w:rPr>
                <w:b/>
                <w:sz w:val="22"/>
                <w:szCs w:val="22"/>
              </w:rPr>
              <w:t>9</w:t>
            </w:r>
          </w:p>
        </w:tc>
      </w:tr>
      <w:tr w:rsidR="00072DA5" w:rsidRPr="00072DA5" w:rsidTr="00072DA5">
        <w:tc>
          <w:tcPr>
            <w:tcW w:w="851" w:type="dxa"/>
          </w:tcPr>
          <w:p w:rsidR="00072DA5" w:rsidRPr="00072DA5" w:rsidRDefault="00072DA5" w:rsidP="0036034F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072DA5">
              <w:rPr>
                <w:sz w:val="22"/>
                <w:szCs w:val="22"/>
              </w:rPr>
              <w:t>6</w:t>
            </w:r>
          </w:p>
        </w:tc>
        <w:tc>
          <w:tcPr>
            <w:tcW w:w="3397" w:type="dxa"/>
          </w:tcPr>
          <w:p w:rsidR="00072DA5" w:rsidRPr="00072DA5" w:rsidRDefault="00072DA5" w:rsidP="0036034F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072DA5">
              <w:rPr>
                <w:sz w:val="22"/>
                <w:szCs w:val="22"/>
              </w:rPr>
              <w:t>Критерии допуска к итоговому ко</w:t>
            </w:r>
            <w:r w:rsidRPr="00072DA5">
              <w:rPr>
                <w:sz w:val="22"/>
                <w:szCs w:val="22"/>
              </w:rPr>
              <w:t>н</w:t>
            </w:r>
            <w:r w:rsidRPr="00072DA5">
              <w:rPr>
                <w:sz w:val="22"/>
                <w:szCs w:val="22"/>
              </w:rPr>
              <w:t>тролю, возможности получения а</w:t>
            </w:r>
            <w:r w:rsidRPr="00072DA5">
              <w:rPr>
                <w:sz w:val="22"/>
                <w:szCs w:val="22"/>
              </w:rPr>
              <w:t>в</w:t>
            </w:r>
            <w:r w:rsidRPr="00072DA5">
              <w:rPr>
                <w:sz w:val="22"/>
                <w:szCs w:val="22"/>
              </w:rPr>
              <w:t>томатического зачёта (экзаменац</w:t>
            </w:r>
            <w:r w:rsidRPr="00072DA5">
              <w:rPr>
                <w:sz w:val="22"/>
                <w:szCs w:val="22"/>
              </w:rPr>
              <w:t>и</w:t>
            </w:r>
            <w:r w:rsidRPr="00072DA5">
              <w:rPr>
                <w:sz w:val="22"/>
                <w:szCs w:val="22"/>
              </w:rPr>
              <w:t>онной оценки) по дисциплине, пол</w:t>
            </w:r>
            <w:r w:rsidRPr="00072DA5">
              <w:rPr>
                <w:sz w:val="22"/>
                <w:szCs w:val="22"/>
              </w:rPr>
              <w:t>у</w:t>
            </w:r>
            <w:r w:rsidRPr="00072DA5">
              <w:rPr>
                <w:sz w:val="22"/>
                <w:szCs w:val="22"/>
              </w:rPr>
              <w:t>чения бонусных ба</w:t>
            </w:r>
            <w:r w:rsidRPr="00072DA5">
              <w:rPr>
                <w:sz w:val="22"/>
                <w:szCs w:val="22"/>
              </w:rPr>
              <w:t>л</w:t>
            </w:r>
            <w:r w:rsidRPr="00072DA5">
              <w:rPr>
                <w:sz w:val="22"/>
                <w:szCs w:val="22"/>
              </w:rPr>
              <w:t>лов, применения понижающего или пов</w:t>
            </w:r>
            <w:r w:rsidRPr="00072DA5">
              <w:rPr>
                <w:sz w:val="22"/>
                <w:szCs w:val="22"/>
              </w:rPr>
              <w:t>ы</w:t>
            </w:r>
            <w:r w:rsidRPr="00072DA5">
              <w:rPr>
                <w:sz w:val="22"/>
                <w:szCs w:val="22"/>
              </w:rPr>
              <w:t>шающего коэффициента и.т.д.</w:t>
            </w:r>
          </w:p>
        </w:tc>
        <w:tc>
          <w:tcPr>
            <w:tcW w:w="5940" w:type="dxa"/>
            <w:gridSpan w:val="3"/>
          </w:tcPr>
          <w:p w:rsidR="00072DA5" w:rsidRPr="00072DA5" w:rsidRDefault="00072DA5" w:rsidP="0036034F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072DA5">
              <w:rPr>
                <w:sz w:val="22"/>
                <w:szCs w:val="22"/>
              </w:rPr>
              <w:t>Набранные студентом баллы (от 31 до 60) фиксируются в качестве итоговых баллов по дисциплине.</w:t>
            </w:r>
            <w:r w:rsidRPr="00072DA5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072DA5">
              <w:rPr>
                <w:spacing w:val="-1"/>
                <w:sz w:val="22"/>
                <w:szCs w:val="22"/>
              </w:rPr>
              <w:t xml:space="preserve">Если студент в течение семестра набирает от </w:t>
            </w:r>
            <w:r w:rsidRPr="00072DA5">
              <w:rPr>
                <w:b/>
                <w:spacing w:val="-1"/>
                <w:sz w:val="22"/>
                <w:szCs w:val="22"/>
              </w:rPr>
              <w:t>50</w:t>
            </w:r>
            <w:r w:rsidRPr="00072DA5">
              <w:rPr>
                <w:spacing w:val="-1"/>
                <w:sz w:val="22"/>
                <w:szCs w:val="22"/>
              </w:rPr>
              <w:t xml:space="preserve"> до </w:t>
            </w:r>
            <w:r w:rsidRPr="00072DA5">
              <w:rPr>
                <w:b/>
                <w:spacing w:val="-1"/>
                <w:sz w:val="22"/>
                <w:szCs w:val="22"/>
              </w:rPr>
              <w:t>60 баллов</w:t>
            </w:r>
            <w:r w:rsidRPr="00072DA5">
              <w:rPr>
                <w:spacing w:val="-1"/>
                <w:sz w:val="22"/>
                <w:szCs w:val="22"/>
              </w:rPr>
              <w:t xml:space="preserve">, то он получает </w:t>
            </w:r>
            <w:r w:rsidRPr="00072DA5">
              <w:rPr>
                <w:b/>
                <w:spacing w:val="-1"/>
                <w:sz w:val="22"/>
                <w:szCs w:val="22"/>
              </w:rPr>
              <w:t>зачет автоматически</w:t>
            </w:r>
            <w:r w:rsidRPr="00072DA5">
              <w:rPr>
                <w:spacing w:val="-1"/>
                <w:sz w:val="22"/>
                <w:szCs w:val="22"/>
              </w:rPr>
              <w:t>.</w:t>
            </w:r>
          </w:p>
          <w:p w:rsidR="00072DA5" w:rsidRPr="00072DA5" w:rsidRDefault="00072DA5" w:rsidP="0036034F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072DA5">
              <w:rPr>
                <w:sz w:val="22"/>
                <w:szCs w:val="22"/>
              </w:rPr>
              <w:t xml:space="preserve">Бонусные баллы (дополнительно к общему числу баллов) могут быть начислены за участие в научной работе </w:t>
            </w:r>
          </w:p>
          <w:p w:rsidR="00072DA5" w:rsidRPr="00072DA5" w:rsidRDefault="00072DA5" w:rsidP="0036034F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072DA5">
              <w:rPr>
                <w:sz w:val="22"/>
                <w:szCs w:val="22"/>
              </w:rPr>
              <w:t>(по с</w:t>
            </w:r>
            <w:r w:rsidRPr="00072DA5">
              <w:rPr>
                <w:sz w:val="22"/>
                <w:szCs w:val="22"/>
              </w:rPr>
              <w:t>о</w:t>
            </w:r>
            <w:r w:rsidRPr="00072DA5">
              <w:rPr>
                <w:sz w:val="22"/>
                <w:szCs w:val="22"/>
              </w:rPr>
              <w:t>гласованию с преподавателем)</w:t>
            </w:r>
          </w:p>
          <w:p w:rsidR="00072DA5" w:rsidRPr="00072DA5" w:rsidRDefault="00072DA5" w:rsidP="0036034F">
            <w:pPr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  <w:tr w:rsidR="00072DA5" w:rsidRPr="00072DA5" w:rsidTr="00072DA5">
        <w:tc>
          <w:tcPr>
            <w:tcW w:w="851" w:type="dxa"/>
          </w:tcPr>
          <w:p w:rsidR="00072DA5" w:rsidRPr="00072DA5" w:rsidRDefault="00072DA5" w:rsidP="0036034F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072DA5">
              <w:rPr>
                <w:sz w:val="22"/>
                <w:szCs w:val="22"/>
              </w:rPr>
              <w:t>7</w:t>
            </w:r>
          </w:p>
        </w:tc>
        <w:tc>
          <w:tcPr>
            <w:tcW w:w="3397" w:type="dxa"/>
          </w:tcPr>
          <w:p w:rsidR="00072DA5" w:rsidRPr="00072DA5" w:rsidRDefault="00072DA5" w:rsidP="0036034F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072DA5">
              <w:rPr>
                <w:sz w:val="22"/>
                <w:szCs w:val="22"/>
              </w:rPr>
              <w:t>Формы и виды учебной работы для неуспевающих (восстанови</w:t>
            </w:r>
            <w:r w:rsidRPr="00072DA5">
              <w:rPr>
                <w:sz w:val="22"/>
                <w:szCs w:val="22"/>
              </w:rPr>
              <w:t>в</w:t>
            </w:r>
            <w:r w:rsidRPr="00072DA5">
              <w:rPr>
                <w:sz w:val="22"/>
                <w:szCs w:val="22"/>
              </w:rPr>
              <w:t>шихся на курсе обучения) студе</w:t>
            </w:r>
            <w:r w:rsidRPr="00072DA5">
              <w:rPr>
                <w:sz w:val="22"/>
                <w:szCs w:val="22"/>
              </w:rPr>
              <w:t>н</w:t>
            </w:r>
            <w:r w:rsidRPr="00072DA5">
              <w:rPr>
                <w:sz w:val="22"/>
                <w:szCs w:val="22"/>
              </w:rPr>
              <w:t>тов для «добора» баллов в конце учебного семестра.</w:t>
            </w:r>
          </w:p>
        </w:tc>
        <w:tc>
          <w:tcPr>
            <w:tcW w:w="5940" w:type="dxa"/>
            <w:gridSpan w:val="3"/>
          </w:tcPr>
          <w:p w:rsidR="00072DA5" w:rsidRPr="00072DA5" w:rsidRDefault="00072DA5" w:rsidP="0036034F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072DA5">
              <w:rPr>
                <w:sz w:val="22"/>
                <w:szCs w:val="22"/>
              </w:rPr>
              <w:t>В случае если к зачету набрана невысокая сумма баллов   (20 и менее), студенту, по согласованию с преподавателем, нео</w:t>
            </w:r>
            <w:r w:rsidRPr="00072DA5">
              <w:rPr>
                <w:sz w:val="22"/>
                <w:szCs w:val="22"/>
              </w:rPr>
              <w:t>б</w:t>
            </w:r>
            <w:r w:rsidRPr="00072DA5">
              <w:rPr>
                <w:sz w:val="22"/>
                <w:szCs w:val="22"/>
              </w:rPr>
              <w:t>ходимо сдать существующие задолженности или выполнить дополнительные учебные задания. Форма, вид и сроки д</w:t>
            </w:r>
            <w:r w:rsidRPr="00072DA5">
              <w:rPr>
                <w:sz w:val="22"/>
                <w:szCs w:val="22"/>
              </w:rPr>
              <w:t>о</w:t>
            </w:r>
            <w:r w:rsidRPr="00072DA5">
              <w:rPr>
                <w:sz w:val="22"/>
                <w:szCs w:val="22"/>
              </w:rPr>
              <w:t>полнительных учебных заданий определяется преподавателем в индивидуальном п</w:t>
            </w:r>
            <w:r w:rsidRPr="00072DA5">
              <w:rPr>
                <w:sz w:val="22"/>
                <w:szCs w:val="22"/>
              </w:rPr>
              <w:t>о</w:t>
            </w:r>
            <w:r w:rsidRPr="00072DA5">
              <w:rPr>
                <w:sz w:val="22"/>
                <w:szCs w:val="22"/>
              </w:rPr>
              <w:t xml:space="preserve">рядке.   </w:t>
            </w:r>
          </w:p>
        </w:tc>
      </w:tr>
    </w:tbl>
    <w:p w:rsidR="00072DA5" w:rsidRPr="00072DA5" w:rsidRDefault="00072DA5" w:rsidP="00072DA5">
      <w:pPr>
        <w:tabs>
          <w:tab w:val="left" w:pos="63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2DA5">
        <w:rPr>
          <w:rFonts w:ascii="Times New Roman" w:hAnsi="Times New Roman" w:cs="Times New Roman"/>
          <w:sz w:val="28"/>
          <w:szCs w:val="28"/>
        </w:rPr>
        <w:tab/>
      </w:r>
    </w:p>
    <w:p w:rsidR="00072DA5" w:rsidRPr="00072DA5" w:rsidRDefault="00072DA5" w:rsidP="00072DA5">
      <w:pPr>
        <w:tabs>
          <w:tab w:val="left" w:pos="30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72DA5">
        <w:rPr>
          <w:rFonts w:ascii="Times New Roman" w:hAnsi="Times New Roman" w:cs="Times New Roman"/>
          <w:sz w:val="28"/>
          <w:szCs w:val="28"/>
        </w:rPr>
        <w:t xml:space="preserve">_____________           О. М. </w:t>
      </w:r>
      <w:proofErr w:type="spellStart"/>
      <w:r w:rsidRPr="00072DA5">
        <w:rPr>
          <w:rFonts w:ascii="Times New Roman" w:hAnsi="Times New Roman" w:cs="Times New Roman"/>
          <w:sz w:val="28"/>
          <w:szCs w:val="28"/>
        </w:rPr>
        <w:t>Тимохова</w:t>
      </w:r>
      <w:proofErr w:type="spellEnd"/>
    </w:p>
    <w:p w:rsidR="00072DA5" w:rsidRPr="00072DA5" w:rsidRDefault="00072DA5" w:rsidP="00072DA5">
      <w:pPr>
        <w:tabs>
          <w:tab w:val="left" w:pos="3060"/>
        </w:tabs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72DA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8A748D">
        <w:rPr>
          <w:rFonts w:ascii="Times New Roman" w:hAnsi="Times New Roman" w:cs="Times New Roman"/>
          <w:sz w:val="16"/>
          <w:szCs w:val="16"/>
        </w:rPr>
        <w:t>П</w:t>
      </w:r>
      <w:r w:rsidRPr="00072DA5">
        <w:rPr>
          <w:rFonts w:ascii="Times New Roman" w:hAnsi="Times New Roman" w:cs="Times New Roman"/>
          <w:sz w:val="16"/>
          <w:szCs w:val="16"/>
        </w:rPr>
        <w:t>одпись преподавателя</w:t>
      </w:r>
      <w:r w:rsidRPr="00072DA5">
        <w:rPr>
          <w:rFonts w:ascii="Times New Roman" w:hAnsi="Times New Roman" w:cs="Times New Roman"/>
          <w:sz w:val="28"/>
          <w:szCs w:val="28"/>
        </w:rPr>
        <w:tab/>
      </w:r>
    </w:p>
    <w:p w:rsidR="00072DA5" w:rsidRPr="00072DA5" w:rsidRDefault="00072DA5" w:rsidP="00072DA5">
      <w:pPr>
        <w:tabs>
          <w:tab w:val="left" w:pos="133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72DA5">
        <w:rPr>
          <w:rFonts w:ascii="Times New Roman" w:hAnsi="Times New Roman" w:cs="Times New Roman"/>
          <w:sz w:val="28"/>
          <w:szCs w:val="28"/>
        </w:rPr>
        <w:t xml:space="preserve">_____________                   Н. Р. </w:t>
      </w:r>
      <w:proofErr w:type="spellStart"/>
      <w:r w:rsidRPr="00072DA5">
        <w:rPr>
          <w:rFonts w:ascii="Times New Roman" w:hAnsi="Times New Roman" w:cs="Times New Roman"/>
          <w:sz w:val="28"/>
          <w:szCs w:val="28"/>
        </w:rPr>
        <w:t>Шоль</w:t>
      </w:r>
      <w:proofErr w:type="spellEnd"/>
    </w:p>
    <w:p w:rsidR="00072DA5" w:rsidRPr="00072DA5" w:rsidRDefault="00072DA5" w:rsidP="00072DA5">
      <w:pPr>
        <w:tabs>
          <w:tab w:val="left" w:pos="133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072DA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Подпись зав. кафедрой</w:t>
      </w:r>
    </w:p>
    <w:p w:rsidR="00FE5E6B" w:rsidRPr="00072DA5" w:rsidRDefault="00FE5E6B">
      <w:pPr>
        <w:rPr>
          <w:rFonts w:ascii="Times New Roman" w:hAnsi="Times New Roman" w:cs="Times New Roman"/>
        </w:rPr>
      </w:pPr>
    </w:p>
    <w:sectPr w:rsidR="00FE5E6B" w:rsidRPr="0007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072DA5"/>
    <w:rsid w:val="00072DA5"/>
    <w:rsid w:val="008A748D"/>
    <w:rsid w:val="00FE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2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1866</Characters>
  <Application>Microsoft Office Word</Application>
  <DocSecurity>0</DocSecurity>
  <Lines>93</Lines>
  <Paragraphs>44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2011-04-06T07:01:00Z</dcterms:created>
  <dcterms:modified xsi:type="dcterms:W3CDTF">2011-04-06T07:02:00Z</dcterms:modified>
</cp:coreProperties>
</file>