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Информация об особенностях проведения вступительных испытаний для поступающих инвалидов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06C" w:rsidRDefault="0015406C" w:rsidP="001540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06C" w:rsidRDefault="0015406C" w:rsidP="001540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проведения вступительных испытаний для поступающих инвалидов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154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(выписка из п.5 Правил приема на </w:t>
      </w:r>
      <w:proofErr w:type="gramStart"/>
      <w:r w:rsidRPr="00154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обучение по программам</w:t>
      </w:r>
      <w:proofErr w:type="gramEnd"/>
      <w:r w:rsidRPr="00154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аспирантуры)</w:t>
      </w:r>
    </w:p>
    <w:p w:rsid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УГТУ должны быть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 для поступающих инвалидов проводятся в отдельной аудитории.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поступающих инвалидов в одной аудитории не должно превышать:</w:t>
      </w:r>
    </w:p>
    <w:p w:rsidR="0015406C" w:rsidRPr="0015406C" w:rsidRDefault="0015406C" w:rsidP="0015406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вступительного испытания в письменной форме - 12 человек;</w:t>
      </w:r>
    </w:p>
    <w:p w:rsidR="0015406C" w:rsidRPr="0015406C" w:rsidRDefault="0015406C" w:rsidP="0015406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вступительного испытания в устной форме - 6 человек.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присутствие в аудитории во время сдачи вступительного испытания ассистента из числа работников УГТУ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работниками, проводящими вступительное испытание).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вступительного испытания для поступающих инвалидов увеличивается по решению организации, но не более чем на 1,5 часа.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 инвалидам предоставляется в доступной для них форме информация о порядке проведения вступительных испытаний.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слепых: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слабовидящих: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 индивидуальное равномерное освещение не менее 300 люкс;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для выполнения, а также инструкция по порядку проведения вступительных испытаний оформляются увеличенным шрифтом;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глухих и слабослышащих: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обеспечивается наличие звукоусиливающей аппаратуры коллективного пользования, при необходимости </w:t>
      </w:r>
      <w:proofErr w:type="gramStart"/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предоставляются услуги </w:t>
      </w:r>
      <w:proofErr w:type="spellStart"/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для слепоглухих предоставляются услуги </w:t>
      </w:r>
      <w:proofErr w:type="spellStart"/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(помимо требований, выполняемых соответственно для слепых и глухих);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лиц с тяжелыми нарушениями речи, глухих, слабослышащих вступительные испытания, проводимые в устной форме, по решению университета проводятся в письменной форме;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письменные задания выполняются на компьютере со специализированным программным обеспечением или </w:t>
      </w:r>
      <w:proofErr w:type="spellStart"/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вступительные испытания, проводимые в письменной форме, по решению университета проводятся в устной форме.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указанные в подпунктах 5.2 - 5.6 пункта 5 Правил приема, предоставляются </w:t>
      </w:r>
      <w:proofErr w:type="gramStart"/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15406C" w:rsidRPr="0015406C" w:rsidRDefault="0015406C" w:rsidP="00154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 может проводить для поступающих инвалидов вступительные испытания дистанционно.</w:t>
      </w:r>
    </w:p>
    <w:p w:rsidR="009537B0" w:rsidRPr="0015406C" w:rsidRDefault="0015406C" w:rsidP="0015406C">
      <w:pPr>
        <w:spacing w:after="0"/>
      </w:pPr>
    </w:p>
    <w:sectPr w:rsidR="009537B0" w:rsidRPr="0015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33E"/>
    <w:multiLevelType w:val="multilevel"/>
    <w:tmpl w:val="AAEC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1E"/>
    <w:rsid w:val="0015406C"/>
    <w:rsid w:val="005D0F1E"/>
    <w:rsid w:val="00773F43"/>
    <w:rsid w:val="00E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15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5406C"/>
    <w:rPr>
      <w:b/>
      <w:bCs/>
    </w:rPr>
  </w:style>
  <w:style w:type="paragraph" w:styleId="a4">
    <w:name w:val="Normal (Web)"/>
    <w:basedOn w:val="a"/>
    <w:uiPriority w:val="99"/>
    <w:semiHidden/>
    <w:unhideWhenUsed/>
    <w:rsid w:val="0015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15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5406C"/>
    <w:rPr>
      <w:b/>
      <w:bCs/>
    </w:rPr>
  </w:style>
  <w:style w:type="paragraph" w:styleId="a4">
    <w:name w:val="Normal (Web)"/>
    <w:basedOn w:val="a"/>
    <w:uiPriority w:val="99"/>
    <w:semiHidden/>
    <w:unhideWhenUsed/>
    <w:rsid w:val="0015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62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4019</Characters>
  <Application>Microsoft Office Word</Application>
  <DocSecurity>0</DocSecurity>
  <Lines>33</Lines>
  <Paragraphs>9</Paragraphs>
  <ScaleCrop>false</ScaleCrop>
  <Company>УГТУ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Александровна</dc:creator>
  <cp:keywords/>
  <dc:description/>
  <cp:lastModifiedBy>Волкова Ольга Александровна</cp:lastModifiedBy>
  <cp:revision>2</cp:revision>
  <dcterms:created xsi:type="dcterms:W3CDTF">2019-09-27T13:43:00Z</dcterms:created>
  <dcterms:modified xsi:type="dcterms:W3CDTF">2019-09-27T13:44:00Z</dcterms:modified>
</cp:coreProperties>
</file>