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23" w:rsidRDefault="00142D23" w:rsidP="00047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2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проблем нефти и газа Российской академии наук (ИПНГ РАН)</w:t>
      </w:r>
    </w:p>
    <w:p w:rsidR="00142D23" w:rsidRDefault="00142D23" w:rsidP="00ED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119333, Москва, ул. Губкина, д.3</w:t>
      </w:r>
    </w:p>
    <w:p w:rsidR="00142D23" w:rsidRDefault="00142D23" w:rsidP="00ED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+7(499)1357371</w:t>
      </w:r>
    </w:p>
    <w:p w:rsidR="00142D23" w:rsidRDefault="00142D23" w:rsidP="00ED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74B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274B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735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A.Dmitrievsky@ipng.ru</w:t>
        </w:r>
      </w:hyperlink>
    </w:p>
    <w:bookmarkEnd w:id="0"/>
    <w:p w:rsidR="00142D23" w:rsidRPr="00142D23" w:rsidRDefault="00142D23" w:rsidP="00ED3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ipng.ru</w:t>
      </w:r>
    </w:p>
    <w:p w:rsidR="008A5F8A" w:rsidRDefault="000477FD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С. Системный подход к 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нефтегазоматеринской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карбонатной толщи месторождений углеводородов Оренбургской области/ 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др.]// Нефтяное хозяйство. – 2014. – №7. – С. 12-17</w:t>
      </w:r>
    </w:p>
    <w:p w:rsidR="000477FD" w:rsidRDefault="000477FD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Большаков, М. Н. Определение 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нефтегазонасыщенности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капиллярной пропитки/ М. Н. Большаков,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Кузьмин,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Нефтяное хозяйство. – 2014. – №3. – С. 30-32.</w:t>
      </w:r>
    </w:p>
    <w:p w:rsidR="000477FD" w:rsidRDefault="000477FD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О. Оценка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нефтегазоматеринских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карбонатных породах по данным геофизических исследований скважин/И.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//Геофизика. – 2014. – №3. – С. 61-66.</w:t>
      </w:r>
    </w:p>
    <w:p w:rsidR="000477FD" w:rsidRDefault="000477FD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А. Комплексный подход к изучению свойств</w:t>
      </w:r>
      <w:r w:rsidR="004D54BE">
        <w:rPr>
          <w:rFonts w:ascii="Times New Roman" w:hAnsi="Times New Roman" w:cs="Times New Roman"/>
          <w:sz w:val="28"/>
          <w:szCs w:val="28"/>
        </w:rPr>
        <w:t xml:space="preserve"> пород-коллекторов нефти и газа </w:t>
      </w:r>
      <w:proofErr w:type="spellStart"/>
      <w:r w:rsidR="004D54BE">
        <w:rPr>
          <w:rFonts w:ascii="Times New Roman" w:hAnsi="Times New Roman" w:cs="Times New Roman"/>
          <w:sz w:val="28"/>
          <w:szCs w:val="28"/>
        </w:rPr>
        <w:t>нефтегазоматеринских</w:t>
      </w:r>
      <w:proofErr w:type="spellEnd"/>
      <w:r w:rsidR="004D54BE">
        <w:rPr>
          <w:rFonts w:ascii="Times New Roman" w:hAnsi="Times New Roman" w:cs="Times New Roman"/>
          <w:sz w:val="28"/>
          <w:szCs w:val="28"/>
        </w:rPr>
        <w:t xml:space="preserve"> карбонатных толщ месторождений углеводородов/ Н. А. </w:t>
      </w:r>
      <w:proofErr w:type="spellStart"/>
      <w:r w:rsidR="004D54BE"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 w:rsidR="004D54BE">
        <w:rPr>
          <w:rFonts w:ascii="Times New Roman" w:hAnsi="Times New Roman" w:cs="Times New Roman"/>
          <w:sz w:val="28"/>
          <w:szCs w:val="28"/>
        </w:rPr>
        <w:t xml:space="preserve">, В. А. Кузьмин, Е. Г. Доманова, М. Н. Большаков [и др.]// </w:t>
      </w:r>
      <w:proofErr w:type="spellStart"/>
      <w:r w:rsidR="004D54BE">
        <w:rPr>
          <w:rFonts w:ascii="Times New Roman" w:hAnsi="Times New Roman" w:cs="Times New Roman"/>
          <w:sz w:val="28"/>
          <w:szCs w:val="28"/>
        </w:rPr>
        <w:t>Каротажник</w:t>
      </w:r>
      <w:proofErr w:type="spellEnd"/>
      <w:r w:rsidR="004D54BE">
        <w:rPr>
          <w:rFonts w:ascii="Times New Roman" w:hAnsi="Times New Roman" w:cs="Times New Roman"/>
          <w:sz w:val="28"/>
          <w:szCs w:val="28"/>
        </w:rPr>
        <w:t>. – 2014. – №241. – С. 20-31</w:t>
      </w:r>
    </w:p>
    <w:p w:rsidR="004D54BE" w:rsidRDefault="004D54BE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С.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геолого-геофизических исследований пород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нефтегазоматеринской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карбонатной толщи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углеводородов (Оренбургская область)/ 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Каротажник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2014. – №240. – С. 18-30</w:t>
      </w:r>
    </w:p>
    <w:p w:rsidR="004D54BE" w:rsidRDefault="004D54BE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О.Особенности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взаимосвязи емкостных, фильтрационных и физико-химических свойств пород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НГКМ/О.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Н. Большаков//Электронный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геоэнергетика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геополитика», Выпуск 2(8), 2013.</w:t>
      </w:r>
    </w:p>
    <w:p w:rsidR="004D54BE" w:rsidRDefault="001B3378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О. Анализ информативности данных ядерно-магнитного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томографического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каротажа в разрезах, содержащих высокомолекулярные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битумоидные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соединения/ И.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Малинин, А. О. Сафонов, Б. А. Никулин//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Каротажник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2012. – №6. – С. 46-52</w:t>
      </w:r>
    </w:p>
    <w:p w:rsidR="001B3378" w:rsidRDefault="001B3378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Кузьмин, В. А. Применение Фурье-анализа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РЭМ-изображений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изучения закономерностей изменения фильтрационно-емкостных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свойств карбонатных пород на этапах катагенетических преобразований/В. А. Кузьмин,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1B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Поверхность. Рентгеновские, синхротронные и нейтронные исследования. – 2011. – №10. – С. 1</w:t>
      </w:r>
      <w:r w:rsidR="009D21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8-</w:t>
      </w:r>
      <w:r w:rsidR="009D212C">
        <w:rPr>
          <w:rFonts w:ascii="Times New Roman" w:hAnsi="Times New Roman" w:cs="Times New Roman"/>
          <w:sz w:val="28"/>
          <w:szCs w:val="28"/>
        </w:rPr>
        <w:t>112</w:t>
      </w:r>
    </w:p>
    <w:p w:rsidR="009D212C" w:rsidRDefault="009D212C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П. Влияние структуры порового пространства на масштабный эффект при изучении фильтрационно-емкостных свойств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сложнопостроенных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карбонатных коллекторов/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А. Кузьмин, Н. Н. Михайлов//</w:t>
      </w:r>
      <w:r w:rsidRPr="009D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Геология нефти и газа. – 2011. – №2. – С. 74-82</w:t>
      </w:r>
    </w:p>
    <w:p w:rsidR="009D212C" w:rsidRDefault="009D212C" w:rsidP="0004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Влияние структуры порового пространства на остаточное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нефтегазонасыщение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 продуктивных отложений месторождений углеводородов/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Кузьмин, М. Н. Большаков,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9D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геоэнергетика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геополитика», Выпуск 1(1), 2010.</w:t>
      </w:r>
      <w:proofErr w:type="gramEnd"/>
    </w:p>
    <w:p w:rsidR="009D212C" w:rsidRDefault="009D212C" w:rsidP="009D2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Яковлева, О. П. К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антогении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биогенных породообразующих карбонатов месторождений углеводородов/ О. П. Яковлева,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А. Кузьмин//</w:t>
      </w:r>
      <w:r w:rsidRPr="009D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Поверхность. Рентгеновские, синхротронные и нейтронные исследования. – 2010. – №1. – С. 103-106</w:t>
      </w:r>
    </w:p>
    <w:p w:rsidR="009D212C" w:rsidRPr="000477FD" w:rsidRDefault="009D212C" w:rsidP="009D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212C" w:rsidRPr="0004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4F6"/>
    <w:multiLevelType w:val="hybridMultilevel"/>
    <w:tmpl w:val="5170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F6"/>
    <w:rsid w:val="000477FD"/>
    <w:rsid w:val="00142D23"/>
    <w:rsid w:val="001B3378"/>
    <w:rsid w:val="004D54BE"/>
    <w:rsid w:val="008361F6"/>
    <w:rsid w:val="008A5F8A"/>
    <w:rsid w:val="009D212C"/>
    <w:rsid w:val="00E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mitrievsky@ip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Л. Логачев</dc:creator>
  <cp:keywords/>
  <dc:description/>
  <cp:lastModifiedBy>Юрий Л. Логачев</cp:lastModifiedBy>
  <cp:revision>4</cp:revision>
  <dcterms:created xsi:type="dcterms:W3CDTF">2015-04-30T09:59:00Z</dcterms:created>
  <dcterms:modified xsi:type="dcterms:W3CDTF">2015-05-02T07:53:00Z</dcterms:modified>
</cp:coreProperties>
</file>